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center"/>
        <w:rPr>
          <w:rStyle w:val="Strong"/>
          <w:color w:val="000000"/>
          <w:sz w:val="26"/>
          <w:szCs w:val="26"/>
        </w:rPr>
      </w:pPr>
      <w:r w:rsidRPr="009500AE">
        <w:rPr>
          <w:rStyle w:val="Strong"/>
          <w:color w:val="000000"/>
          <w:sz w:val="26"/>
          <w:szCs w:val="26"/>
        </w:rPr>
        <w:t>BÀI 29: THỰC VẬT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rStyle w:val="Strong"/>
          <w:color w:val="000000"/>
          <w:sz w:val="26"/>
          <w:szCs w:val="26"/>
        </w:rPr>
        <w:t>1. Đa dạng thực vật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rStyle w:val="Emphasis"/>
          <w:color w:val="000000"/>
          <w:sz w:val="26"/>
          <w:szCs w:val="26"/>
        </w:rPr>
        <w:t>Thực vật được chia thành các ngành nào? Nêu đặc điểm của từng ngành.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Thực vật được chia thành các ngành là: ngành Rêu, ngành Dương xỉ, ngành Hạt trần và ngành Hạt kín.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- Ngành Rêu: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+ Chưa có rễ chính thức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+ Chưa có mạch dẫn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+ Sinh sản bằng bào tử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+ Sống ở những nơi ẩm ướt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- Ngành Dương xỉ:</w:t>
      </w:r>
      <w:bookmarkStart w:id="0" w:name="_GoBack"/>
      <w:bookmarkEnd w:id="0"/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+ Cơ thể gồm rễ, thân, lá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+ Có hệ mạch dẫn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+ Sinh sản bằng bào tử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- Ngành Hạt trần: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+ Sống trên cạn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+ Cấu tạo phức tạp: thân gỗ, có mạch dẫn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+ Hạt nằm lộ trên lá noãn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+ Chưa có hoa và quả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+ Sinh sản bằng nón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- Ngành Hạt kín: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+ Các cơ quan (rễ, thân, lá) biến đổi đa dạng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+ Thân có hệ mạch dẫn hoàn thiện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+ Cơ quan sinh sản là hoa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+ Hạt được bảo vệ trong quả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+ Môi trường sống đa dạng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rStyle w:val="Strong"/>
          <w:color w:val="000000"/>
          <w:sz w:val="26"/>
          <w:szCs w:val="26"/>
        </w:rPr>
        <w:t>2. Vai trò của thực vật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rStyle w:val="Emphasis"/>
          <w:color w:val="000000"/>
          <w:sz w:val="26"/>
          <w:szCs w:val="26"/>
        </w:rPr>
        <w:t>Thực vật có vai trò gì?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- Đối với tự nhiên: 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+ Thực vật là thực ăn của nhiều loài sinh vật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+ Thực vật cung cấp nơi ở, nơi sinh sản cho nhiều loài sinh vật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- Đối với môi trường: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+ Thực vật góp phần giữ cân bằng hàm lượng khí oxygen và carbon dioxide trong không khí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+ Điều hòa khí hậu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+ Chống xói mòn đất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lastRenderedPageBreak/>
        <w:t>- Đối với thực tiễn: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+ Cung cấp lương thực, thực phẩm, nguyên liệu làm thuốc, nguyên liệu cho các ngành công nghiệp…</w:t>
      </w:r>
    </w:p>
    <w:p w:rsidR="009500AE" w:rsidRPr="009500AE" w:rsidRDefault="009500AE" w:rsidP="009500AE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500AE">
        <w:rPr>
          <w:color w:val="000000"/>
          <w:sz w:val="26"/>
          <w:szCs w:val="26"/>
        </w:rPr>
        <w:t>+ Làm cảnh</w:t>
      </w:r>
    </w:p>
    <w:p w:rsidR="009500AE" w:rsidRPr="009500AE" w:rsidRDefault="009500AE" w:rsidP="009500AE">
      <w:pPr>
        <w:pStyle w:val="Heading1"/>
        <w:spacing w:before="0" w:beforeAutospacing="0" w:after="0" w:afterAutospacing="0" w:line="480" w:lineRule="atLeast"/>
        <w:jc w:val="center"/>
        <w:rPr>
          <w:bCs w:val="0"/>
          <w:color w:val="111111"/>
          <w:spacing w:val="-15"/>
          <w:sz w:val="26"/>
          <w:szCs w:val="26"/>
        </w:rPr>
      </w:pPr>
      <w:r w:rsidRPr="009500AE">
        <w:rPr>
          <w:bCs w:val="0"/>
          <w:color w:val="111111"/>
          <w:spacing w:val="-15"/>
          <w:sz w:val="26"/>
          <w:szCs w:val="26"/>
        </w:rPr>
        <w:t>BÀI 30: THỰC HÀNH PHÂN LOẠI THỰC VẬT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Chuẩn bị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- Dụng cụ: kính lúp, kéo, bút chì, nhãn dán,…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- Mẫu vật: thực vật có sẵn ở địa phương, đầy đủ các đại diện thuộc các nhóm: Rêu, Dương xỉ, Hạt trần, Hạt kín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- Bộ tranh/ảnh đại diện các nhóm thực vật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Cách tiến hành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Thực hành phân loại các nhóm thực vật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- Bước 1: Quan sát và xác định các đặc điểm đặc trưng của mẫu vật: rễ, thân, lá, hoa, quả.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- Bước 2: Phân loại mẫu vật theo nhóm.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- Bước 3: Xây dựng sơ đồ khóa lưỡng phân.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Báo cáo kết quả thực hành</w:t>
      </w:r>
    </w:p>
    <w:p w:rsid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- Hoàn thành báo cáo thực hành theo mẫu</w:t>
      </w:r>
    </w:p>
    <w:p w:rsidR="009500AE" w:rsidRPr="009500AE" w:rsidRDefault="009500AE" w:rsidP="009500AE">
      <w:pPr>
        <w:spacing w:after="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BÀI 31: ĐỘNG VẬT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 Đa dạng động vật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- Căn cứ vào xương cột sống độn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 vật được chia thành hai nhóm: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Động vật không xương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 Động vật có xương sống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Động vật không xương sống bao gồm các ngành: Ruột khoang, Giun, Thân mềm và Chân khớp.</w:t>
      </w:r>
    </w:p>
    <w:p w:rsidR="009500AE" w:rsidRPr="009500AE" w:rsidRDefault="009500AE" w:rsidP="009500AE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- Ngành Ruột khoang:</w:t>
      </w:r>
    </w:p>
    <w:p w:rsidR="009500AE" w:rsidRPr="009500AE" w:rsidRDefault="009500AE" w:rsidP="009500AE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Là động vật đa bào bậc thấp</w:t>
      </w:r>
    </w:p>
    <w:p w:rsidR="009500AE" w:rsidRPr="009500AE" w:rsidRDefault="009500AE" w:rsidP="009500AE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Cơ thể hình trụ, đối xứng tỏa tròn</w:t>
      </w:r>
    </w:p>
    <w:p w:rsidR="009500AE" w:rsidRPr="009500AE" w:rsidRDefault="009500AE" w:rsidP="009500AE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Có nhiều tua miệng</w:t>
      </w:r>
    </w:p>
    <w:p w:rsidR="009500AE" w:rsidRPr="009500AE" w:rsidRDefault="009500AE" w:rsidP="009500AE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Sống ở môi trường nước</w:t>
      </w:r>
    </w:p>
    <w:p w:rsidR="009500AE" w:rsidRDefault="009500AE" w:rsidP="009500AE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- Ngành Giun:</w:t>
      </w:r>
    </w:p>
    <w:p w:rsidR="009500AE" w:rsidRPr="009500AE" w:rsidRDefault="009500AE" w:rsidP="009500AE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Cơ thể đa dạng (dẹp, hình ống, phân đốt)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Cơ thể đối xứng hai bên, đã phân biệt đầu đuôi – lưng bụng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Thường sống trong đất ẩm hoặc trong cơ thể sinh vật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- Ngành Thân mềm: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Có cơ thể mềm, không phân đốt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+ Thường có vỏ đá vôi bao bọc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Xuất hiện điểm mắt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Có số lượng loài lớn, khác nhau về hình dạng, kích thước và môi trường sống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- Ngành Chân khớp: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Cơ thể chia làm 3 phần (đầu, ngực, bụng)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Cơ quan di chuyển: chân, cánh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+ Cơ thể phân đốt, đối xứng hai bên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Bộ xương ngoài bằng chitin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Các chân phân đốt, khớp động với nhau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Có số lượng loài đa dạng nhất, phân bố ở khắp các môi trường sống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Nhóm Cá: 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Thích nghi hoàn toàn với đời sống ở nước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Di chuyển bằng vây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- Nhóm Lưỡng cư: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Da trần, luôn ẩm ướt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Chân có màng bơi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Một số lưỡng cư có đuôi hoặc thiếu chân hoặc không có đuôi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- Nhóm Bò sát: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Đa số thích nghi với đời sống ở cạn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Da khô và có vảy sừng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- Nhóm Chim: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Sống trên cạn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Thân mình có lông vũ bao phủ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Chi trước biến đổi thành cánh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Có mỏ sừng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Có các đặc điểm cơ thể thích nghi với các môi trường khác nhau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- Nhóm Thú (Động vật có vú):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Là nhóm động vật có tổ chức cấu tạo cơ thể cao nhất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Có bộ lông mao bao phủ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Ranh phân hóa thành răng cửa, răng nanh, răng hàm</w:t>
      </w:r>
    </w:p>
    <w:p w:rsid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Phần lớn đẻ con và nuôi con bằng sữa mẹ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+ Sống ở các môi trường đa dạng khác nhau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 Tác hại của động vật trong đời sống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- Trong đời sống, một số loài động vật là tác nhân gây bệnh hoặc vật trung gian truyền bệnh cho con người và các sinh vật khác</w:t>
      </w:r>
    </w:p>
    <w:p w:rsidR="009500AE" w:rsidRPr="009500AE" w:rsidRDefault="009500AE" w:rsidP="009500AE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00AE">
        <w:rPr>
          <w:rFonts w:ascii="Times New Roman" w:eastAsia="Times New Roman" w:hAnsi="Times New Roman" w:cs="Times New Roman"/>
          <w:color w:val="000000"/>
          <w:sz w:val="26"/>
          <w:szCs w:val="26"/>
        </w:rPr>
        <w:t>- Một số loài động vật phá hoại mùa màng hoặc các công trình xây dựng</w:t>
      </w:r>
    </w:p>
    <w:sectPr w:rsidR="009500AE" w:rsidRPr="00950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95E" w:rsidRDefault="00EA795E" w:rsidP="009500AE">
      <w:pPr>
        <w:spacing w:after="0" w:line="240" w:lineRule="auto"/>
      </w:pPr>
      <w:r>
        <w:separator/>
      </w:r>
    </w:p>
  </w:endnote>
  <w:endnote w:type="continuationSeparator" w:id="0">
    <w:p w:rsidR="00EA795E" w:rsidRDefault="00EA795E" w:rsidP="0095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95E" w:rsidRDefault="00EA795E" w:rsidP="009500AE">
      <w:pPr>
        <w:spacing w:after="0" w:line="240" w:lineRule="auto"/>
      </w:pPr>
      <w:r>
        <w:separator/>
      </w:r>
    </w:p>
  </w:footnote>
  <w:footnote w:type="continuationSeparator" w:id="0">
    <w:p w:rsidR="00EA795E" w:rsidRDefault="00EA795E" w:rsidP="00950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AE"/>
    <w:rsid w:val="00701837"/>
    <w:rsid w:val="008870ED"/>
    <w:rsid w:val="009500AE"/>
    <w:rsid w:val="00DA255B"/>
    <w:rsid w:val="00EA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18653"/>
  <w15:chartTrackingRefBased/>
  <w15:docId w15:val="{F905CAFA-58A7-4E74-990A-81ED169E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0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00AE"/>
    <w:rPr>
      <w:b/>
      <w:bCs/>
    </w:rPr>
  </w:style>
  <w:style w:type="character" w:styleId="Emphasis">
    <w:name w:val="Emphasis"/>
    <w:basedOn w:val="DefaultParagraphFont"/>
    <w:uiPriority w:val="20"/>
    <w:qFormat/>
    <w:rsid w:val="009500A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500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50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0AE"/>
  </w:style>
  <w:style w:type="paragraph" w:styleId="Footer">
    <w:name w:val="footer"/>
    <w:basedOn w:val="Normal"/>
    <w:link w:val="FooterChar"/>
    <w:uiPriority w:val="99"/>
    <w:unhideWhenUsed/>
    <w:rsid w:val="00950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3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541</Words>
  <Characters>3084</Characters>
  <Application>Microsoft Office Word</Application>
  <DocSecurity>0</DocSecurity>
  <Lines>25</Lines>
  <Paragraphs>7</Paragraphs>
  <ScaleCrop>false</ScaleCrop>
  <Company>HP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2023-02-11T03:44:00Z</dcterms:created>
  <dcterms:modified xsi:type="dcterms:W3CDTF">2023-02-11T03:54:00Z</dcterms:modified>
</cp:coreProperties>
</file>